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69" w:rsidRPr="0004019B" w:rsidRDefault="00FE5469" w:rsidP="007C59AE">
      <w:pPr>
        <w:spacing w:before="240" w:after="80"/>
        <w:rPr>
          <w:sz w:val="20"/>
          <w:szCs w:val="20"/>
          <w:lang w:val="fr-FR"/>
        </w:rPr>
      </w:pPr>
      <w:r w:rsidRPr="0004019B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INTITULE DU MODULE ET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P</w:t>
      </w:r>
      <w:r w:rsidR="006562B2">
        <w:rPr>
          <w:rFonts w:asciiTheme="majorBidi" w:hAnsiTheme="majorBidi" w:cstheme="majorBidi"/>
          <w:b/>
          <w:bCs/>
          <w:sz w:val="24"/>
          <w:szCs w:val="24"/>
          <w:lang w:val="fr-FR"/>
        </w:rPr>
        <w:t>OSITION</w:t>
      </w:r>
      <w:r w:rsidRPr="0004019B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DANS LA FORMATION</w:t>
      </w:r>
    </w:p>
    <w:tbl>
      <w:tblPr>
        <w:tblStyle w:val="Grilledutableau"/>
        <w:tblW w:w="0" w:type="auto"/>
        <w:tblLook w:val="04A0"/>
      </w:tblPr>
      <w:tblGrid>
        <w:gridCol w:w="1968"/>
        <w:gridCol w:w="1968"/>
        <w:gridCol w:w="1815"/>
        <w:gridCol w:w="1815"/>
        <w:gridCol w:w="1815"/>
        <w:gridCol w:w="1816"/>
      </w:tblGrid>
      <w:tr w:rsidR="00FE5469" w:rsidRPr="0004019B" w:rsidTr="00401D7B">
        <w:tc>
          <w:tcPr>
            <w:tcW w:w="3936" w:type="dxa"/>
            <w:gridSpan w:val="2"/>
          </w:tcPr>
          <w:p w:rsidR="00FE5469" w:rsidRPr="0004019B" w:rsidRDefault="00FE5469" w:rsidP="00401D7B"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Intitulé du module</w:t>
            </w:r>
          </w:p>
        </w:tc>
        <w:tc>
          <w:tcPr>
            <w:tcW w:w="7261" w:type="dxa"/>
            <w:gridSpan w:val="4"/>
          </w:tcPr>
          <w:p w:rsidR="00FE5469" w:rsidRPr="0004019B" w:rsidRDefault="00155FAE" w:rsidP="00401D7B">
            <w:r>
              <w:t>Phyto</w:t>
            </w:r>
            <w:r w:rsidR="003127DF">
              <w:t>patho</w:t>
            </w:r>
            <w:r>
              <w:t>logie</w:t>
            </w:r>
          </w:p>
        </w:tc>
      </w:tr>
      <w:tr w:rsidR="00FE5469" w:rsidRPr="00213B07" w:rsidTr="00401D7B">
        <w:tc>
          <w:tcPr>
            <w:tcW w:w="3936" w:type="dxa"/>
            <w:gridSpan w:val="2"/>
          </w:tcPr>
          <w:p w:rsidR="00FE5469" w:rsidRPr="0004019B" w:rsidRDefault="00FE5469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Tronc commun/Spécialité</w:t>
            </w:r>
          </w:p>
        </w:tc>
        <w:tc>
          <w:tcPr>
            <w:tcW w:w="7261" w:type="dxa"/>
            <w:gridSpan w:val="4"/>
          </w:tcPr>
          <w:p w:rsidR="00FE5469" w:rsidRPr="00213B07" w:rsidRDefault="003127DF" w:rsidP="00401D7B">
            <w:pPr>
              <w:rPr>
                <w:lang w:val="fr-FR"/>
              </w:rPr>
            </w:pPr>
            <w:r w:rsidRPr="00213B07">
              <w:rPr>
                <w:lang w:val="fr-FR"/>
              </w:rPr>
              <w:t>TC 2</w:t>
            </w:r>
            <w:r w:rsidR="00213B07" w:rsidRPr="00213B07">
              <w:rPr>
                <w:lang w:val="fr-FR"/>
              </w:rPr>
              <w:t xml:space="preserve"> ème année PV+p</w:t>
            </w:r>
            <w:r w:rsidR="00213B07">
              <w:rPr>
                <w:lang w:val="fr-FR"/>
              </w:rPr>
              <w:t>hytiatrie</w:t>
            </w:r>
          </w:p>
        </w:tc>
      </w:tr>
      <w:tr w:rsidR="00FE5469" w:rsidRPr="0004019B" w:rsidTr="00401D7B">
        <w:tc>
          <w:tcPr>
            <w:tcW w:w="1968" w:type="dxa"/>
          </w:tcPr>
          <w:p w:rsidR="00FE5469" w:rsidRPr="0004019B" w:rsidRDefault="00FE5469" w:rsidP="00401D7B"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Année d’étude</w:t>
            </w:r>
          </w:p>
        </w:tc>
        <w:tc>
          <w:tcPr>
            <w:tcW w:w="1968" w:type="dxa"/>
          </w:tcPr>
          <w:p w:rsidR="00FE5469" w:rsidRPr="0004019B" w:rsidRDefault="003E4EAA" w:rsidP="00401D7B">
            <w:pPr>
              <w:rPr>
                <w:lang w:val="fr-FR"/>
              </w:rPr>
            </w:pPr>
            <w:r>
              <w:t>2ème année</w:t>
            </w:r>
          </w:p>
        </w:tc>
        <w:tc>
          <w:tcPr>
            <w:tcW w:w="1815" w:type="dxa"/>
          </w:tcPr>
          <w:p w:rsidR="00FE5469" w:rsidRPr="0004019B" w:rsidRDefault="00FE5469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Semestre</w:t>
            </w:r>
          </w:p>
        </w:tc>
        <w:tc>
          <w:tcPr>
            <w:tcW w:w="1815" w:type="dxa"/>
          </w:tcPr>
          <w:p w:rsidR="00FE5469" w:rsidRPr="0004019B" w:rsidRDefault="00213B07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>
              <w:rPr>
                <w:rFonts w:ascii="Calibri,Bold" w:hAnsi="Calibri,Bold" w:cs="Calibri,Bold"/>
                <w:b/>
                <w:bCs/>
                <w:lang w:val="fr-FR"/>
              </w:rPr>
              <w:t>1</w:t>
            </w:r>
          </w:p>
        </w:tc>
        <w:tc>
          <w:tcPr>
            <w:tcW w:w="1815" w:type="dxa"/>
          </w:tcPr>
          <w:p w:rsidR="00FE5469" w:rsidRPr="0004019B" w:rsidRDefault="00FE5469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Séquence</w:t>
            </w:r>
          </w:p>
        </w:tc>
        <w:tc>
          <w:tcPr>
            <w:tcW w:w="1816" w:type="dxa"/>
          </w:tcPr>
          <w:p w:rsidR="00FE5469" w:rsidRPr="0004019B" w:rsidRDefault="00213B07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>
              <w:rPr>
                <w:rFonts w:ascii="Calibri,Bold" w:hAnsi="Calibri,Bold" w:cs="Calibri,Bold"/>
                <w:b/>
                <w:bCs/>
                <w:lang w:val="fr-FR"/>
              </w:rPr>
              <w:t>2</w:t>
            </w:r>
          </w:p>
        </w:tc>
      </w:tr>
    </w:tbl>
    <w:p w:rsidR="00F71B45" w:rsidRPr="0004019B" w:rsidRDefault="00F71B45" w:rsidP="007C59AE">
      <w:pPr>
        <w:spacing w:before="240" w:after="120" w:line="24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04019B">
        <w:rPr>
          <w:rFonts w:asciiTheme="majorBidi" w:hAnsiTheme="majorBidi" w:cstheme="majorBidi"/>
          <w:b/>
          <w:bCs/>
          <w:sz w:val="24"/>
          <w:szCs w:val="24"/>
          <w:lang w:val="fr-FR"/>
        </w:rPr>
        <w:t>RESPONSABLE ET EQUIPE PEDAGOGIQUE DU MODULE</w:t>
      </w:r>
    </w:p>
    <w:tbl>
      <w:tblPr>
        <w:tblStyle w:val="Grilledutableau"/>
        <w:tblW w:w="11165" w:type="dxa"/>
        <w:tblLook w:val="04A0"/>
      </w:tblPr>
      <w:tblGrid>
        <w:gridCol w:w="2518"/>
        <w:gridCol w:w="2693"/>
        <w:gridCol w:w="1801"/>
        <w:gridCol w:w="1885"/>
        <w:gridCol w:w="2268"/>
      </w:tblGrid>
      <w:tr w:rsidR="00F71B45" w:rsidRPr="0004019B" w:rsidTr="003E4EAA">
        <w:tc>
          <w:tcPr>
            <w:tcW w:w="2518" w:type="dxa"/>
          </w:tcPr>
          <w:p w:rsidR="00F71B45" w:rsidRPr="0004019B" w:rsidRDefault="00F71B45" w:rsidP="007242E2">
            <w:pPr>
              <w:rPr>
                <w:lang w:val="fr-FR"/>
              </w:rPr>
            </w:pPr>
            <w:r w:rsidRPr="0004019B">
              <w:rPr>
                <w:rFonts w:ascii="Calibri" w:hAnsi="Calibri" w:cs="Calibri"/>
                <w:lang w:val="fr-FR"/>
              </w:rPr>
              <w:t>N</w:t>
            </w: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om et Prénom</w:t>
            </w:r>
          </w:p>
        </w:tc>
        <w:tc>
          <w:tcPr>
            <w:tcW w:w="2693" w:type="dxa"/>
          </w:tcPr>
          <w:p w:rsidR="00F71B45" w:rsidRPr="0004019B" w:rsidRDefault="00F71B45" w:rsidP="00F71B45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Nature de l’intervention</w:t>
            </w:r>
          </w:p>
        </w:tc>
        <w:tc>
          <w:tcPr>
            <w:tcW w:w="1801" w:type="dxa"/>
          </w:tcPr>
          <w:p w:rsidR="00F71B45" w:rsidRPr="0004019B" w:rsidRDefault="00F71B45" w:rsidP="00F71B45">
            <w:pPr>
              <w:jc w:val="center"/>
              <w:rPr>
                <w:lang w:val="fr-FR"/>
              </w:rPr>
            </w:pP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Grade</w:t>
            </w:r>
          </w:p>
        </w:tc>
        <w:tc>
          <w:tcPr>
            <w:tcW w:w="1885" w:type="dxa"/>
          </w:tcPr>
          <w:p w:rsidR="00F71B45" w:rsidRPr="0004019B" w:rsidRDefault="00F71B45" w:rsidP="00F71B45">
            <w:pPr>
              <w:jc w:val="center"/>
              <w:rPr>
                <w:lang w:val="fr-FR"/>
              </w:rPr>
            </w:pP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Spécialité</w:t>
            </w:r>
          </w:p>
        </w:tc>
        <w:tc>
          <w:tcPr>
            <w:tcW w:w="2268" w:type="dxa"/>
          </w:tcPr>
          <w:p w:rsidR="00F71B45" w:rsidRPr="0004019B" w:rsidRDefault="00F71B45" w:rsidP="00F71B45">
            <w:pPr>
              <w:jc w:val="center"/>
              <w:rPr>
                <w:lang w:val="fr-FR"/>
              </w:rPr>
            </w:pPr>
            <w:r w:rsidRPr="0004019B">
              <w:rPr>
                <w:rFonts w:ascii="Calibri,Bold" w:hAnsi="Calibri,Bold" w:cs="Calibri,Bold"/>
                <w:b/>
                <w:bCs/>
                <w:lang w:val="fr-FR"/>
              </w:rPr>
              <w:t>Département</w:t>
            </w:r>
          </w:p>
        </w:tc>
      </w:tr>
      <w:tr w:rsidR="00213B07" w:rsidTr="003E4EAA">
        <w:tc>
          <w:tcPr>
            <w:tcW w:w="2518" w:type="dxa"/>
          </w:tcPr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Amira Mougou Hamdane</w:t>
            </w:r>
          </w:p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Bochra Amina Bahri</w:t>
            </w:r>
          </w:p>
        </w:tc>
        <w:tc>
          <w:tcPr>
            <w:tcW w:w="2693" w:type="dxa"/>
          </w:tcPr>
          <w:p w:rsidR="00213B07" w:rsidRDefault="00213B07" w:rsidP="00213B0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lang w:val="fr-FR"/>
              </w:rPr>
            </w:pPr>
            <w:r w:rsidRPr="00FE5469">
              <w:rPr>
                <w:rFonts w:ascii="Calibri,Bold" w:hAnsi="Calibri,Bold" w:cs="Calibri,Bold"/>
                <w:lang w:val="fr-FR"/>
              </w:rPr>
              <w:t>Responsable</w:t>
            </w:r>
          </w:p>
          <w:p w:rsidR="00213B07" w:rsidRPr="00FE5469" w:rsidRDefault="00213B07" w:rsidP="00213B07">
            <w:pPr>
              <w:autoSpaceDE w:val="0"/>
              <w:autoSpaceDN w:val="0"/>
              <w:adjustRightInd w:val="0"/>
              <w:rPr>
                <w:lang w:val="fr-FR"/>
              </w:rPr>
            </w:pPr>
            <w:r w:rsidRPr="00FE5469">
              <w:rPr>
                <w:rFonts w:ascii="Calibri,Bold" w:hAnsi="Calibri,Bold" w:cs="Calibri,Bold"/>
                <w:lang w:val="fr-FR"/>
              </w:rPr>
              <w:t>Responsable</w:t>
            </w:r>
          </w:p>
        </w:tc>
        <w:tc>
          <w:tcPr>
            <w:tcW w:w="1801" w:type="dxa"/>
          </w:tcPr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Maitre assistante</w:t>
            </w:r>
          </w:p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Maitre assistante</w:t>
            </w:r>
          </w:p>
        </w:tc>
        <w:tc>
          <w:tcPr>
            <w:tcW w:w="1885" w:type="dxa"/>
          </w:tcPr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Phytopathologie</w:t>
            </w:r>
          </w:p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Phytopathologie</w:t>
            </w:r>
          </w:p>
        </w:tc>
        <w:tc>
          <w:tcPr>
            <w:tcW w:w="2268" w:type="dxa"/>
          </w:tcPr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SVE</w:t>
            </w:r>
          </w:p>
          <w:p w:rsidR="00213B07" w:rsidRDefault="00213B07" w:rsidP="00213B07">
            <w:pPr>
              <w:rPr>
                <w:lang w:val="fr-FR"/>
              </w:rPr>
            </w:pPr>
            <w:r>
              <w:rPr>
                <w:lang w:val="fr-FR"/>
              </w:rPr>
              <w:t>SVE</w:t>
            </w:r>
          </w:p>
        </w:tc>
        <w:bookmarkStart w:id="0" w:name="_GoBack"/>
        <w:bookmarkEnd w:id="0"/>
      </w:tr>
    </w:tbl>
    <w:p w:rsidR="0004019B" w:rsidRPr="0004019B" w:rsidRDefault="0004019B" w:rsidP="007C59AE">
      <w:pPr>
        <w:spacing w:before="240" w:after="120" w:line="240" w:lineRule="auto"/>
        <w:rPr>
          <w:sz w:val="20"/>
          <w:szCs w:val="20"/>
          <w:lang w:val="fr-FR"/>
        </w:rPr>
      </w:pPr>
      <w:r w:rsidRPr="00FA3F41">
        <w:rPr>
          <w:rFonts w:ascii="Calibri,Bold" w:hAnsi="Calibri,Bold" w:cs="Calibri,Bold"/>
          <w:b/>
          <w:bCs/>
          <w:sz w:val="24"/>
          <w:szCs w:val="24"/>
          <w:lang w:val="fr-FR"/>
        </w:rPr>
        <w:t>PRE-REQUIS</w:t>
      </w:r>
      <w:r>
        <w:rPr>
          <w:rFonts w:ascii="Calibri,Bold" w:hAnsi="Calibri,Bold" w:cs="Calibri,Bold"/>
          <w:b/>
          <w:bCs/>
          <w:sz w:val="24"/>
          <w:szCs w:val="24"/>
          <w:lang w:val="fr-FR"/>
        </w:rPr>
        <w:t xml:space="preserve">, </w:t>
      </w:r>
      <w:r w:rsidRPr="00FA3F41">
        <w:rPr>
          <w:rFonts w:ascii="Calibri,Bold" w:hAnsi="Calibri,Bold" w:cs="Calibri,Bold"/>
          <w:b/>
          <w:bCs/>
          <w:sz w:val="24"/>
          <w:szCs w:val="24"/>
          <w:lang w:val="fr-FR"/>
        </w:rPr>
        <w:t>OBJECTIFS</w:t>
      </w:r>
      <w:r>
        <w:rPr>
          <w:rFonts w:ascii="Calibri,Bold" w:hAnsi="Calibri,Bold" w:cs="Calibri,Bold"/>
          <w:b/>
          <w:bCs/>
          <w:sz w:val="24"/>
          <w:szCs w:val="24"/>
          <w:lang w:val="fr-FR"/>
        </w:rPr>
        <w:t xml:space="preserve"> ET C</w:t>
      </w:r>
      <w:r w:rsidRPr="004252B3">
        <w:rPr>
          <w:rFonts w:ascii="Calibri,Bold" w:hAnsi="Calibri,Bold" w:cs="Calibri,Bold"/>
          <w:b/>
          <w:bCs/>
          <w:sz w:val="24"/>
          <w:szCs w:val="24"/>
          <w:lang w:val="fr-FR"/>
        </w:rPr>
        <w:t>OMPETENCES VISEES</w:t>
      </w:r>
    </w:p>
    <w:tbl>
      <w:tblPr>
        <w:tblStyle w:val="Grilledutableau"/>
        <w:tblW w:w="0" w:type="auto"/>
        <w:tblLook w:val="04A0"/>
      </w:tblPr>
      <w:tblGrid>
        <w:gridCol w:w="3936"/>
        <w:gridCol w:w="7261"/>
      </w:tblGrid>
      <w:tr w:rsidR="0004019B" w:rsidRPr="00213B07" w:rsidTr="00401D7B">
        <w:tc>
          <w:tcPr>
            <w:tcW w:w="3936" w:type="dxa"/>
          </w:tcPr>
          <w:p w:rsidR="0004019B" w:rsidRPr="00773C02" w:rsidRDefault="0004019B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Pré-requis pédagogiques</w:t>
            </w:r>
          </w:p>
        </w:tc>
        <w:tc>
          <w:tcPr>
            <w:tcW w:w="7261" w:type="dxa"/>
          </w:tcPr>
          <w:p w:rsidR="0004019B" w:rsidRPr="00213B07" w:rsidRDefault="00213B07" w:rsidP="00401D7B">
            <w:pPr>
              <w:rPr>
                <w:lang w:val="fr-FR"/>
              </w:rPr>
            </w:pPr>
            <w:r w:rsidRPr="00213B07">
              <w:rPr>
                <w:lang w:val="fr-FR"/>
              </w:rPr>
              <w:t xml:space="preserve">Protection des plantes </w:t>
            </w:r>
            <w:r>
              <w:rPr>
                <w:lang w:val="fr-FR"/>
              </w:rPr>
              <w:t>1</w:t>
            </w:r>
            <w:r w:rsidR="003D1A2E" w:rsidRPr="003D1A2E">
              <w:rPr>
                <w:vertAlign w:val="superscript"/>
                <w:lang w:val="fr-FR"/>
              </w:rPr>
              <w:t>è</w:t>
            </w:r>
            <w:r w:rsidRPr="003D1A2E">
              <w:rPr>
                <w:vertAlign w:val="superscript"/>
                <w:lang w:val="fr-FR"/>
              </w:rPr>
              <w:t>re</w:t>
            </w:r>
            <w:r w:rsidRPr="00213B07">
              <w:rPr>
                <w:lang w:val="fr-FR"/>
              </w:rPr>
              <w:t xml:space="preserve"> a</w:t>
            </w:r>
            <w:r>
              <w:rPr>
                <w:lang w:val="fr-FR"/>
              </w:rPr>
              <w:t>nnée</w:t>
            </w:r>
          </w:p>
        </w:tc>
      </w:tr>
      <w:tr w:rsidR="00995CEC" w:rsidRPr="00155FAE" w:rsidTr="00CA1E77">
        <w:tc>
          <w:tcPr>
            <w:tcW w:w="3936" w:type="dxa"/>
          </w:tcPr>
          <w:p w:rsidR="00995CEC" w:rsidRPr="00773C02" w:rsidRDefault="00995CEC" w:rsidP="00FE5469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O</w:t>
            </w:r>
            <w:r w:rsidR="00FA3F41" w:rsidRPr="00773C02">
              <w:rPr>
                <w:rFonts w:ascii="Calibri,Bold" w:hAnsi="Calibri,Bold" w:cs="Calibri,Bold"/>
                <w:b/>
                <w:bCs/>
                <w:lang w:val="fr-FR"/>
              </w:rPr>
              <w:t xml:space="preserve">bjectifs du </w:t>
            </w:r>
            <w:r w:rsidR="00FE5469">
              <w:rPr>
                <w:rFonts w:ascii="Calibri,Bold" w:hAnsi="Calibri,Bold" w:cs="Calibri,Bold"/>
                <w:b/>
                <w:bCs/>
                <w:lang w:val="fr-FR"/>
              </w:rPr>
              <w:t>m</w:t>
            </w:r>
            <w:r w:rsidR="00FA3F41" w:rsidRPr="00773C02">
              <w:rPr>
                <w:rFonts w:ascii="Calibri,Bold" w:hAnsi="Calibri,Bold" w:cs="Calibri,Bold"/>
                <w:b/>
                <w:bCs/>
                <w:lang w:val="fr-FR"/>
              </w:rPr>
              <w:t>odule</w:t>
            </w:r>
          </w:p>
        </w:tc>
        <w:tc>
          <w:tcPr>
            <w:tcW w:w="7261" w:type="dxa"/>
          </w:tcPr>
          <w:p w:rsidR="00995CEC" w:rsidRPr="00155FAE" w:rsidRDefault="00995CEC" w:rsidP="00995CEC">
            <w:pPr>
              <w:rPr>
                <w:lang w:val="fr-FR"/>
              </w:rPr>
            </w:pPr>
          </w:p>
        </w:tc>
      </w:tr>
      <w:tr w:rsidR="00155FAE" w:rsidRPr="00155FAE" w:rsidTr="00CA1E77">
        <w:tc>
          <w:tcPr>
            <w:tcW w:w="3936" w:type="dxa"/>
          </w:tcPr>
          <w:p w:rsidR="00155FAE" w:rsidRPr="00773C02" w:rsidRDefault="00155FAE" w:rsidP="00155FAE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Compétences visées</w:t>
            </w:r>
          </w:p>
        </w:tc>
        <w:tc>
          <w:tcPr>
            <w:tcW w:w="7261" w:type="dxa"/>
          </w:tcPr>
          <w:p w:rsidR="00155FAE" w:rsidRPr="003D1A2E" w:rsidRDefault="003D1A2E" w:rsidP="003D1A2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fr-FR"/>
              </w:rPr>
            </w:pPr>
            <w:r w:rsidRPr="003D1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fr-FR"/>
              </w:rPr>
              <w:t xml:space="preserve">A l’issue du module, l’étudiant sera capable de reconnaître les principales maladies fongiques, virales et bactériennes des cultures. Il aura une bonne connaissance </w:t>
            </w:r>
            <w:r w:rsidRPr="003D1A2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sur </w:t>
            </w:r>
            <w:r w:rsidRPr="003D1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fr-FR"/>
              </w:rPr>
              <w:t>les principaux moyens de diagnostic de ces maladies</w:t>
            </w:r>
            <w:r w:rsidRPr="003D1A2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  <w:r w:rsidRPr="003D1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fr-FR"/>
              </w:rPr>
              <w:t xml:space="preserve">et sera en mesure </w:t>
            </w:r>
            <w:r w:rsidRPr="003D1A2E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 xml:space="preserve">d’appliquer </w:t>
            </w:r>
            <w:r w:rsidRPr="003D1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fr-FR"/>
              </w:rPr>
              <w:t>les moyens de lutte adéquats contre les 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fr-FR"/>
              </w:rPr>
              <w:t>aladies fongiques</w:t>
            </w:r>
            <w:r w:rsidRPr="003D1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 w:eastAsia="fr-FR"/>
              </w:rPr>
              <w:t>, viroses et bactérioses des cultures.</w:t>
            </w:r>
          </w:p>
        </w:tc>
      </w:tr>
    </w:tbl>
    <w:p w:rsidR="00995CEC" w:rsidRPr="002E22B8" w:rsidRDefault="00995CEC" w:rsidP="007C59AE">
      <w:pPr>
        <w:spacing w:before="240" w:after="120" w:line="240" w:lineRule="auto"/>
        <w:rPr>
          <w:rFonts w:ascii="Calibri,Bold" w:hAnsi="Calibri,Bold" w:cs="Calibri,Bold"/>
          <w:b/>
          <w:bCs/>
          <w:sz w:val="24"/>
          <w:szCs w:val="24"/>
          <w:lang w:val="fr-FR"/>
        </w:rPr>
      </w:pPr>
      <w:r w:rsidRPr="002E22B8">
        <w:rPr>
          <w:rFonts w:ascii="Calibri,Bold" w:hAnsi="Calibri,Bold" w:cs="Calibri,Bold"/>
          <w:b/>
          <w:bCs/>
          <w:sz w:val="24"/>
          <w:szCs w:val="24"/>
          <w:lang w:val="fr-FR"/>
        </w:rPr>
        <w:t>VOLUME HORAIRE</w:t>
      </w:r>
    </w:p>
    <w:tbl>
      <w:tblPr>
        <w:tblStyle w:val="Grilledutableau"/>
        <w:tblW w:w="11419" w:type="dxa"/>
        <w:tblLook w:val="04A0"/>
      </w:tblPr>
      <w:tblGrid>
        <w:gridCol w:w="3227"/>
        <w:gridCol w:w="2441"/>
        <w:gridCol w:w="840"/>
        <w:gridCol w:w="796"/>
        <w:gridCol w:w="792"/>
        <w:gridCol w:w="1011"/>
        <w:gridCol w:w="1243"/>
        <w:gridCol w:w="1069"/>
      </w:tblGrid>
      <w:tr w:rsidR="00773C02" w:rsidTr="00773C02">
        <w:tc>
          <w:tcPr>
            <w:tcW w:w="3227" w:type="dxa"/>
            <w:vMerge w:val="restart"/>
            <w:vAlign w:val="center"/>
          </w:tcPr>
          <w:p w:rsidR="00773C02" w:rsidRPr="00773C02" w:rsidRDefault="00773C02" w:rsidP="00773C02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Elément(s) du module</w:t>
            </w:r>
          </w:p>
        </w:tc>
        <w:tc>
          <w:tcPr>
            <w:tcW w:w="2441" w:type="dxa"/>
            <w:vMerge w:val="restart"/>
            <w:vAlign w:val="center"/>
          </w:tcPr>
          <w:p w:rsidR="00773C02" w:rsidRPr="00773C02" w:rsidRDefault="00773C02" w:rsidP="00773C02">
            <w:pPr>
              <w:jc w:val="center"/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Enseignant/Intervenant</w:t>
            </w:r>
          </w:p>
        </w:tc>
        <w:tc>
          <w:tcPr>
            <w:tcW w:w="5751" w:type="dxa"/>
            <w:gridSpan w:val="6"/>
          </w:tcPr>
          <w:p w:rsidR="00773C02" w:rsidRPr="00773C02" w:rsidRDefault="00773C02" w:rsidP="00773C02">
            <w:pPr>
              <w:jc w:val="center"/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Volume horaire (VH)</w:t>
            </w:r>
          </w:p>
        </w:tc>
      </w:tr>
      <w:tr w:rsidR="00773C02" w:rsidTr="00773C02">
        <w:tc>
          <w:tcPr>
            <w:tcW w:w="3227" w:type="dxa"/>
            <w:vMerge/>
          </w:tcPr>
          <w:p w:rsidR="00773C02" w:rsidRPr="00773C02" w:rsidRDefault="00773C02" w:rsidP="00131C04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</w:p>
        </w:tc>
        <w:tc>
          <w:tcPr>
            <w:tcW w:w="2441" w:type="dxa"/>
            <w:vMerge/>
          </w:tcPr>
          <w:p w:rsidR="00773C02" w:rsidRPr="00773C02" w:rsidRDefault="00773C02" w:rsidP="00131C04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</w:p>
        </w:tc>
        <w:tc>
          <w:tcPr>
            <w:tcW w:w="840" w:type="dxa"/>
          </w:tcPr>
          <w:p w:rsidR="00773C02" w:rsidRPr="00773C02" w:rsidRDefault="00773C02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Cours</w:t>
            </w:r>
          </w:p>
        </w:tc>
        <w:tc>
          <w:tcPr>
            <w:tcW w:w="796" w:type="dxa"/>
          </w:tcPr>
          <w:p w:rsidR="00773C02" w:rsidRPr="00773C02" w:rsidRDefault="00773C02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TD</w:t>
            </w:r>
          </w:p>
        </w:tc>
        <w:tc>
          <w:tcPr>
            <w:tcW w:w="792" w:type="dxa"/>
          </w:tcPr>
          <w:p w:rsidR="00773C02" w:rsidRPr="00773C02" w:rsidRDefault="00773C02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TP</w:t>
            </w:r>
          </w:p>
        </w:tc>
        <w:tc>
          <w:tcPr>
            <w:tcW w:w="1011" w:type="dxa"/>
          </w:tcPr>
          <w:p w:rsidR="00773C02" w:rsidRPr="00773C02" w:rsidRDefault="00773C02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Autres*</w:t>
            </w:r>
          </w:p>
        </w:tc>
        <w:tc>
          <w:tcPr>
            <w:tcW w:w="1243" w:type="dxa"/>
          </w:tcPr>
          <w:p w:rsidR="00773C02" w:rsidRPr="00773C02" w:rsidRDefault="00773C02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>Evaluation</w:t>
            </w:r>
          </w:p>
        </w:tc>
        <w:tc>
          <w:tcPr>
            <w:tcW w:w="1069" w:type="dxa"/>
          </w:tcPr>
          <w:p w:rsidR="00773C02" w:rsidRPr="002E22B8" w:rsidRDefault="006562B2" w:rsidP="00401D7B">
            <w:pPr>
              <w:rPr>
                <w:rFonts w:ascii="Calibri,Bold" w:hAnsi="Calibri,Bold" w:cs="Calibri,Bold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Calibri,Bold" w:hAnsi="Calibri,Bold" w:cs="Calibri,Bold"/>
                <w:b/>
                <w:bCs/>
                <w:sz w:val="20"/>
                <w:szCs w:val="20"/>
                <w:lang w:val="fr-FR"/>
              </w:rPr>
              <w:t>Total</w:t>
            </w:r>
          </w:p>
        </w:tc>
      </w:tr>
      <w:tr w:rsidR="00773C02" w:rsidTr="00401D7B">
        <w:tc>
          <w:tcPr>
            <w:tcW w:w="3227" w:type="dxa"/>
          </w:tcPr>
          <w:p w:rsidR="00773C02" w:rsidRPr="00773C02" w:rsidRDefault="00773C02" w:rsidP="00401D7B"/>
        </w:tc>
        <w:tc>
          <w:tcPr>
            <w:tcW w:w="2441" w:type="dxa"/>
          </w:tcPr>
          <w:p w:rsidR="00773C02" w:rsidRPr="00773C02" w:rsidRDefault="00773C02" w:rsidP="00401D7B"/>
        </w:tc>
        <w:tc>
          <w:tcPr>
            <w:tcW w:w="840" w:type="dxa"/>
          </w:tcPr>
          <w:p w:rsidR="00773C02" w:rsidRPr="00773C02" w:rsidRDefault="00155FAE" w:rsidP="00401D7B">
            <w:r>
              <w:t>18h</w:t>
            </w:r>
          </w:p>
        </w:tc>
        <w:tc>
          <w:tcPr>
            <w:tcW w:w="796" w:type="dxa"/>
          </w:tcPr>
          <w:p w:rsidR="00773C02" w:rsidRPr="00773C02" w:rsidRDefault="00773C02" w:rsidP="00401D7B"/>
        </w:tc>
        <w:tc>
          <w:tcPr>
            <w:tcW w:w="792" w:type="dxa"/>
          </w:tcPr>
          <w:p w:rsidR="00773C02" w:rsidRPr="00773C02" w:rsidRDefault="00155FAE" w:rsidP="00401D7B">
            <w:r>
              <w:t>10h</w:t>
            </w:r>
          </w:p>
        </w:tc>
        <w:tc>
          <w:tcPr>
            <w:tcW w:w="1011" w:type="dxa"/>
          </w:tcPr>
          <w:p w:rsidR="00773C02" w:rsidRPr="00773C02" w:rsidRDefault="00773C02" w:rsidP="00401D7B"/>
        </w:tc>
        <w:tc>
          <w:tcPr>
            <w:tcW w:w="1243" w:type="dxa"/>
          </w:tcPr>
          <w:p w:rsidR="00773C02" w:rsidRPr="00773C02" w:rsidRDefault="00155FAE" w:rsidP="00401D7B">
            <w:pPr>
              <w:rPr>
                <w:b/>
                <w:bCs/>
              </w:rPr>
            </w:pPr>
            <w:r>
              <w:rPr>
                <w:b/>
                <w:bCs/>
              </w:rPr>
              <w:t>2h</w:t>
            </w:r>
          </w:p>
        </w:tc>
        <w:tc>
          <w:tcPr>
            <w:tcW w:w="1069" w:type="dxa"/>
          </w:tcPr>
          <w:p w:rsidR="00773C02" w:rsidRPr="00AC6613" w:rsidRDefault="00773C02" w:rsidP="00401D7B">
            <w:pPr>
              <w:rPr>
                <w:b/>
                <w:bCs/>
              </w:rPr>
            </w:pPr>
          </w:p>
        </w:tc>
      </w:tr>
      <w:tr w:rsidR="002E22B8" w:rsidTr="00773C02">
        <w:tc>
          <w:tcPr>
            <w:tcW w:w="3227" w:type="dxa"/>
          </w:tcPr>
          <w:p w:rsidR="002E22B8" w:rsidRPr="00773C02" w:rsidRDefault="002E22B8" w:rsidP="00131C04"/>
        </w:tc>
        <w:tc>
          <w:tcPr>
            <w:tcW w:w="2441" w:type="dxa"/>
          </w:tcPr>
          <w:p w:rsidR="002E22B8" w:rsidRPr="00773C02" w:rsidRDefault="002E22B8" w:rsidP="00131C04"/>
        </w:tc>
        <w:tc>
          <w:tcPr>
            <w:tcW w:w="840" w:type="dxa"/>
          </w:tcPr>
          <w:p w:rsidR="002E22B8" w:rsidRPr="00773C02" w:rsidRDefault="002E22B8" w:rsidP="00131C04"/>
        </w:tc>
        <w:tc>
          <w:tcPr>
            <w:tcW w:w="796" w:type="dxa"/>
          </w:tcPr>
          <w:p w:rsidR="002E22B8" w:rsidRPr="00773C02" w:rsidRDefault="002E22B8" w:rsidP="00131C04"/>
        </w:tc>
        <w:tc>
          <w:tcPr>
            <w:tcW w:w="792" w:type="dxa"/>
          </w:tcPr>
          <w:p w:rsidR="002E22B8" w:rsidRPr="00773C02" w:rsidRDefault="002E22B8" w:rsidP="00131C04"/>
        </w:tc>
        <w:tc>
          <w:tcPr>
            <w:tcW w:w="1011" w:type="dxa"/>
          </w:tcPr>
          <w:p w:rsidR="002E22B8" w:rsidRPr="00773C02" w:rsidRDefault="002E22B8" w:rsidP="00131C04"/>
        </w:tc>
        <w:tc>
          <w:tcPr>
            <w:tcW w:w="1243" w:type="dxa"/>
          </w:tcPr>
          <w:p w:rsidR="002E22B8" w:rsidRPr="00773C02" w:rsidRDefault="002E22B8" w:rsidP="00401D7B">
            <w:pPr>
              <w:rPr>
                <w:b/>
                <w:bCs/>
              </w:rPr>
            </w:pPr>
          </w:p>
        </w:tc>
        <w:tc>
          <w:tcPr>
            <w:tcW w:w="1069" w:type="dxa"/>
          </w:tcPr>
          <w:p w:rsidR="002E22B8" w:rsidRPr="00AC6613" w:rsidRDefault="002E22B8" w:rsidP="00131C04">
            <w:pPr>
              <w:rPr>
                <w:b/>
                <w:bCs/>
              </w:rPr>
            </w:pPr>
          </w:p>
        </w:tc>
      </w:tr>
      <w:tr w:rsidR="002E22B8" w:rsidRPr="00773C02" w:rsidTr="00773C02">
        <w:tc>
          <w:tcPr>
            <w:tcW w:w="3227" w:type="dxa"/>
          </w:tcPr>
          <w:p w:rsidR="002E22B8" w:rsidRPr="00773C02" w:rsidRDefault="002E22B8" w:rsidP="00773C02">
            <w:pPr>
              <w:rPr>
                <w:lang w:val="fr-FR"/>
              </w:rPr>
            </w:pPr>
            <w:r w:rsidRPr="00773C02">
              <w:rPr>
                <w:rFonts w:ascii="Calibri,Bold" w:hAnsi="Calibri,Bold" w:cs="Calibri,Bold"/>
                <w:b/>
                <w:bCs/>
                <w:lang w:val="fr-FR"/>
              </w:rPr>
              <w:t xml:space="preserve">Pourcentage du </w:t>
            </w:r>
            <w:r w:rsidR="00773C02">
              <w:rPr>
                <w:rFonts w:ascii="Calibri,Bold" w:hAnsi="Calibri,Bold" w:cs="Calibri,Bold"/>
                <w:b/>
                <w:bCs/>
                <w:lang w:val="fr-FR"/>
              </w:rPr>
              <w:t>VH</w:t>
            </w:r>
          </w:p>
        </w:tc>
        <w:tc>
          <w:tcPr>
            <w:tcW w:w="2441" w:type="dxa"/>
          </w:tcPr>
          <w:p w:rsidR="002E22B8" w:rsidRPr="00773C02" w:rsidRDefault="002E22B8" w:rsidP="00131C04">
            <w:pPr>
              <w:rPr>
                <w:lang w:val="fr-FR"/>
              </w:rPr>
            </w:pPr>
          </w:p>
        </w:tc>
        <w:tc>
          <w:tcPr>
            <w:tcW w:w="840" w:type="dxa"/>
          </w:tcPr>
          <w:p w:rsidR="002E22B8" w:rsidRPr="00773C02" w:rsidRDefault="002E22B8" w:rsidP="00131C04">
            <w:pPr>
              <w:rPr>
                <w:lang w:val="fr-FR"/>
              </w:rPr>
            </w:pPr>
          </w:p>
        </w:tc>
        <w:tc>
          <w:tcPr>
            <w:tcW w:w="796" w:type="dxa"/>
          </w:tcPr>
          <w:p w:rsidR="002E22B8" w:rsidRPr="00773C02" w:rsidRDefault="002E22B8" w:rsidP="00131C04">
            <w:pPr>
              <w:rPr>
                <w:lang w:val="fr-FR"/>
              </w:rPr>
            </w:pPr>
          </w:p>
        </w:tc>
        <w:tc>
          <w:tcPr>
            <w:tcW w:w="792" w:type="dxa"/>
          </w:tcPr>
          <w:p w:rsidR="002E22B8" w:rsidRPr="00773C02" w:rsidRDefault="002E22B8" w:rsidP="00131C04">
            <w:pPr>
              <w:rPr>
                <w:lang w:val="fr-FR"/>
              </w:rPr>
            </w:pPr>
          </w:p>
        </w:tc>
        <w:tc>
          <w:tcPr>
            <w:tcW w:w="1011" w:type="dxa"/>
          </w:tcPr>
          <w:p w:rsidR="002E22B8" w:rsidRPr="00773C02" w:rsidRDefault="002E22B8" w:rsidP="00131C04">
            <w:pPr>
              <w:rPr>
                <w:lang w:val="fr-FR"/>
              </w:rPr>
            </w:pPr>
          </w:p>
        </w:tc>
        <w:tc>
          <w:tcPr>
            <w:tcW w:w="1243" w:type="dxa"/>
          </w:tcPr>
          <w:p w:rsidR="002E22B8" w:rsidRPr="00773C02" w:rsidRDefault="002E22B8" w:rsidP="00401D7B">
            <w:pPr>
              <w:rPr>
                <w:b/>
                <w:bCs/>
                <w:lang w:val="fr-FR"/>
              </w:rPr>
            </w:pPr>
          </w:p>
        </w:tc>
        <w:tc>
          <w:tcPr>
            <w:tcW w:w="1069" w:type="dxa"/>
          </w:tcPr>
          <w:p w:rsidR="002E22B8" w:rsidRPr="00773C02" w:rsidRDefault="002E22B8" w:rsidP="00131C04">
            <w:pPr>
              <w:rPr>
                <w:b/>
                <w:bCs/>
                <w:lang w:val="fr-FR"/>
              </w:rPr>
            </w:pPr>
          </w:p>
        </w:tc>
      </w:tr>
    </w:tbl>
    <w:p w:rsidR="00995CEC" w:rsidRPr="00773C02" w:rsidRDefault="002E22B8" w:rsidP="00131C04">
      <w:pPr>
        <w:spacing w:after="0" w:line="240" w:lineRule="auto"/>
        <w:rPr>
          <w:sz w:val="16"/>
          <w:szCs w:val="16"/>
          <w:lang w:val="fr-FR"/>
        </w:rPr>
      </w:pPr>
      <w:r w:rsidRPr="00773C02">
        <w:rPr>
          <w:sz w:val="16"/>
          <w:szCs w:val="16"/>
          <w:lang w:val="fr-FR"/>
        </w:rPr>
        <w:t xml:space="preserve">* Autres = Conférence, </w:t>
      </w:r>
      <w:r w:rsidR="00773C02" w:rsidRPr="00773C02">
        <w:rPr>
          <w:sz w:val="16"/>
          <w:szCs w:val="16"/>
          <w:lang w:val="fr-FR"/>
        </w:rPr>
        <w:t xml:space="preserve">Travaux personnels, Exposés, </w:t>
      </w:r>
      <w:r w:rsidR="00773C02">
        <w:rPr>
          <w:sz w:val="16"/>
          <w:szCs w:val="16"/>
          <w:lang w:val="fr-FR"/>
        </w:rPr>
        <w:t xml:space="preserve">Visite pédagogique, </w:t>
      </w:r>
      <w:r w:rsidR="00773C02" w:rsidRPr="00773C02">
        <w:rPr>
          <w:sz w:val="16"/>
          <w:szCs w:val="16"/>
          <w:lang w:val="fr-FR"/>
        </w:rPr>
        <w:t>etc.</w:t>
      </w:r>
    </w:p>
    <w:p w:rsidR="00995CEC" w:rsidRPr="00773C02" w:rsidRDefault="00995CEC" w:rsidP="007C59AE">
      <w:pPr>
        <w:spacing w:before="240" w:after="120" w:line="240" w:lineRule="auto"/>
        <w:rPr>
          <w:rFonts w:ascii="Calibri,Bold" w:hAnsi="Calibri,Bold" w:cs="Calibri,Bold"/>
          <w:b/>
          <w:bCs/>
          <w:sz w:val="24"/>
          <w:szCs w:val="24"/>
          <w:lang w:val="fr-FR"/>
        </w:rPr>
      </w:pPr>
      <w:r w:rsidRPr="00773C02">
        <w:rPr>
          <w:rFonts w:ascii="Calibri,Bold" w:hAnsi="Calibri,Bold" w:cs="Calibri,Bold"/>
          <w:b/>
          <w:bCs/>
          <w:sz w:val="24"/>
          <w:szCs w:val="24"/>
          <w:lang w:val="fr-FR"/>
        </w:rPr>
        <w:t>DESCRIPTION DU CONTENU DU MODULE</w:t>
      </w:r>
    </w:p>
    <w:tbl>
      <w:tblPr>
        <w:tblStyle w:val="Grilledutableau"/>
        <w:tblW w:w="0" w:type="auto"/>
        <w:tblLook w:val="04A0"/>
      </w:tblPr>
      <w:tblGrid>
        <w:gridCol w:w="2549"/>
        <w:gridCol w:w="3796"/>
        <w:gridCol w:w="2977"/>
        <w:gridCol w:w="1951"/>
      </w:tblGrid>
      <w:tr w:rsidR="00C12894" w:rsidRPr="003D698D" w:rsidTr="00155FAE">
        <w:tc>
          <w:tcPr>
            <w:tcW w:w="2549" w:type="dxa"/>
          </w:tcPr>
          <w:p w:rsidR="00C12894" w:rsidRPr="003D698D" w:rsidRDefault="00C12894" w:rsidP="00131C04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3D698D">
              <w:rPr>
                <w:rFonts w:ascii="Calibri,Bold" w:hAnsi="Calibri,Bold" w:cs="Calibri,Bold"/>
                <w:b/>
                <w:bCs/>
                <w:lang w:val="fr-FR"/>
              </w:rPr>
              <w:t>Eléments de module</w:t>
            </w:r>
          </w:p>
        </w:tc>
        <w:tc>
          <w:tcPr>
            <w:tcW w:w="3796" w:type="dxa"/>
          </w:tcPr>
          <w:p w:rsidR="00C12894" w:rsidRPr="003D698D" w:rsidRDefault="00C12894" w:rsidP="00131C04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>
              <w:rPr>
                <w:rFonts w:ascii="Calibri,Bold" w:hAnsi="Calibri,Bold" w:cs="Calibri,Bold"/>
                <w:b/>
                <w:bCs/>
                <w:lang w:val="fr-FR"/>
              </w:rPr>
              <w:t>Programme</w:t>
            </w:r>
          </w:p>
        </w:tc>
        <w:tc>
          <w:tcPr>
            <w:tcW w:w="2977" w:type="dxa"/>
          </w:tcPr>
          <w:p w:rsidR="00C12894" w:rsidRPr="003D698D" w:rsidRDefault="00C12894" w:rsidP="00C12894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3D698D">
              <w:rPr>
                <w:rFonts w:ascii="Calibri,Bold" w:hAnsi="Calibri,Bold" w:cs="Calibri,Bold"/>
                <w:b/>
                <w:bCs/>
                <w:lang w:val="fr-FR"/>
              </w:rPr>
              <w:t>M</w:t>
            </w:r>
            <w:r>
              <w:rPr>
                <w:rFonts w:ascii="Calibri,Bold" w:hAnsi="Calibri,Bold" w:cs="Calibri,Bold"/>
                <w:b/>
                <w:bCs/>
                <w:lang w:val="fr-FR"/>
              </w:rPr>
              <w:t>odalité</w:t>
            </w:r>
            <w:r w:rsidRPr="003D698D">
              <w:rPr>
                <w:rFonts w:ascii="Calibri,Bold" w:hAnsi="Calibri,Bold" w:cs="Calibri,Bold"/>
                <w:b/>
                <w:bCs/>
                <w:lang w:val="fr-FR"/>
              </w:rPr>
              <w:t xml:space="preserve">s pédagogiques </w:t>
            </w:r>
          </w:p>
        </w:tc>
        <w:tc>
          <w:tcPr>
            <w:tcW w:w="1951" w:type="dxa"/>
          </w:tcPr>
          <w:p w:rsidR="00C12894" w:rsidRPr="003D698D" w:rsidRDefault="00C12894" w:rsidP="00131C04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 w:rsidRPr="003D698D">
              <w:rPr>
                <w:rFonts w:ascii="Calibri,Bold" w:hAnsi="Calibri,Bold" w:cs="Calibri,Bold"/>
                <w:b/>
                <w:bCs/>
                <w:lang w:val="fr-FR"/>
              </w:rPr>
              <w:t xml:space="preserve">Matériel didactique </w:t>
            </w:r>
          </w:p>
        </w:tc>
      </w:tr>
      <w:tr w:rsidR="00C12894" w:rsidRPr="00155FAE" w:rsidTr="00155FAE">
        <w:trPr>
          <w:trHeight w:val="480"/>
        </w:trPr>
        <w:tc>
          <w:tcPr>
            <w:tcW w:w="2549" w:type="dxa"/>
          </w:tcPr>
          <w:p w:rsidR="00C12894" w:rsidRDefault="00C12894" w:rsidP="00131C04"/>
        </w:tc>
        <w:tc>
          <w:tcPr>
            <w:tcW w:w="3796" w:type="dxa"/>
          </w:tcPr>
          <w:p w:rsidR="003D1A2E" w:rsidRPr="003D1A2E" w:rsidRDefault="003D1A2E" w:rsidP="003D1A2E">
            <w:pPr>
              <w:jc w:val="both"/>
              <w:rPr>
                <w:bCs/>
                <w:u w:val="single"/>
                <w:lang w:val="fr-FR"/>
              </w:rPr>
            </w:pPr>
            <w:r w:rsidRPr="003D1A2E">
              <w:rPr>
                <w:b/>
                <w:u w:val="single"/>
                <w:lang w:val="fr-FR"/>
              </w:rPr>
              <w:t>Déroulé pédagogique (contenu):</w:t>
            </w:r>
          </w:p>
          <w:p w:rsidR="003D1A2E" w:rsidRDefault="003D1A2E" w:rsidP="003D1A2E">
            <w:pPr>
              <w:jc w:val="both"/>
              <w:rPr>
                <w:b/>
                <w:lang w:val="it-IT"/>
              </w:rPr>
            </w:pPr>
          </w:p>
          <w:p w:rsidR="003D1A2E" w:rsidRDefault="003D1A2E" w:rsidP="003D1A2E">
            <w:pPr>
              <w:jc w:val="both"/>
              <w:rPr>
                <w:b/>
                <w:lang w:val="it-IT"/>
              </w:rPr>
            </w:pPr>
            <w:r w:rsidRPr="003D1A2E">
              <w:rPr>
                <w:bCs/>
                <w:u w:val="single"/>
                <w:lang w:val="fr-FR"/>
              </w:rPr>
              <w:t xml:space="preserve">A/ Introduction de la mycologie : </w:t>
            </w:r>
            <w:r>
              <w:rPr>
                <w:b/>
                <w:lang w:val="it-IT"/>
              </w:rPr>
              <w:t>(12h) : responsable : Bochra Bahri</w:t>
            </w:r>
          </w:p>
          <w:p w:rsidR="003D1A2E" w:rsidRDefault="003D1A2E" w:rsidP="003D1A2E">
            <w:pPr>
              <w:autoSpaceDE w:val="0"/>
              <w:autoSpaceDN w:val="0"/>
              <w:adjustRightInd w:val="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- Introduction a la phytopathologie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Historique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Terminologie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Etiologie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Symptomatologie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Caractères généraux des champignons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jc w:val="both"/>
              <w:rPr>
                <w:lang w:val="fr-FR"/>
              </w:rPr>
            </w:pP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lastRenderedPageBreak/>
              <w:t>- Les principales maladies fongiques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Les maladies aériennes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Les maladies telluriques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Les maladies vasculaires 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jc w:val="both"/>
              <w:rPr>
                <w:lang w:val="fr-FR"/>
              </w:rPr>
            </w:pP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- Diagnostique et méthodes de lutte contre les maladies fongiques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Diagnostiques : visuel, biologique, sérologique, moléculaire</w:t>
            </w:r>
          </w:p>
          <w:p w:rsidR="003D1A2E" w:rsidRPr="003D1A2E" w:rsidRDefault="003D1A2E" w:rsidP="003D1A2E">
            <w:pPr>
              <w:autoSpaceDE w:val="0"/>
              <w:autoSpaceDN w:val="0"/>
              <w:adjustRightInd w:val="0"/>
              <w:ind w:firstLine="1080"/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>+ Moyens de lutte : culturale, physique, chimique, génétique, microbiologique</w:t>
            </w:r>
          </w:p>
          <w:p w:rsidR="003D1A2E" w:rsidRPr="003D1A2E" w:rsidRDefault="003D1A2E" w:rsidP="003D1A2E">
            <w:pPr>
              <w:jc w:val="both"/>
              <w:rPr>
                <w:bCs/>
                <w:lang w:val="fr-FR"/>
              </w:rPr>
            </w:pPr>
          </w:p>
          <w:p w:rsidR="003D1A2E" w:rsidRDefault="003D1A2E" w:rsidP="003D1A2E">
            <w:pPr>
              <w:jc w:val="both"/>
              <w:rPr>
                <w:b/>
                <w:lang w:val="it-IT"/>
              </w:rPr>
            </w:pPr>
            <w:r w:rsidRPr="003D1A2E">
              <w:rPr>
                <w:bCs/>
                <w:u w:val="single"/>
                <w:lang w:val="fr-FR"/>
              </w:rPr>
              <w:t>B/ Introduction à la virologie-Bactériologie (</w:t>
            </w:r>
            <w:r>
              <w:rPr>
                <w:b/>
                <w:lang w:val="it-IT"/>
              </w:rPr>
              <w:t>8h) : responsable : Amira Mougou</w:t>
            </w:r>
          </w:p>
          <w:p w:rsidR="003D1A2E" w:rsidRDefault="003D1A2E" w:rsidP="003D1A2E">
            <w:pPr>
              <w:numPr>
                <w:ilvl w:val="0"/>
                <w:numId w:val="1"/>
              </w:numPr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 xml:space="preserve">Généralités sur les viroses et les bactérioses </w:t>
            </w:r>
          </w:p>
          <w:p w:rsidR="003D1A2E" w:rsidRPr="003D1A2E" w:rsidRDefault="003D1A2E" w:rsidP="003D1A2E">
            <w:pPr>
              <w:numPr>
                <w:ilvl w:val="0"/>
                <w:numId w:val="1"/>
              </w:numPr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 xml:space="preserve">Symptomatologie générale des maladies virales et exemples de viroses                      </w:t>
            </w:r>
          </w:p>
          <w:p w:rsidR="003D1A2E" w:rsidRPr="003D1A2E" w:rsidRDefault="003D1A2E" w:rsidP="003D1A2E">
            <w:pPr>
              <w:numPr>
                <w:ilvl w:val="0"/>
                <w:numId w:val="1"/>
              </w:numPr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 xml:space="preserve">Symptomatologie générale des maladies bactériennes et exemples de bactérioses                   </w:t>
            </w:r>
          </w:p>
          <w:p w:rsidR="003D1A2E" w:rsidRPr="003D1A2E" w:rsidRDefault="003D1A2E" w:rsidP="003D1A2E">
            <w:pPr>
              <w:numPr>
                <w:ilvl w:val="0"/>
                <w:numId w:val="1"/>
              </w:numPr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>Principaux moyens de lutte contre les viroses et les bactérioses</w:t>
            </w:r>
          </w:p>
          <w:p w:rsidR="003D1A2E" w:rsidRPr="003D1A2E" w:rsidRDefault="003D1A2E" w:rsidP="003D1A2E">
            <w:pPr>
              <w:numPr>
                <w:ilvl w:val="0"/>
                <w:numId w:val="1"/>
              </w:numPr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>Principales techniques de diagnostic des viroses et des bactérioses</w:t>
            </w:r>
          </w:p>
          <w:p w:rsidR="003D1A2E" w:rsidRPr="003D1A2E" w:rsidRDefault="003D1A2E" w:rsidP="003D1A2E">
            <w:pPr>
              <w:jc w:val="both"/>
              <w:rPr>
                <w:b/>
                <w:u w:val="single"/>
                <w:lang w:val="fr-FR"/>
              </w:rPr>
            </w:pPr>
            <w:r w:rsidRPr="003D1A2E">
              <w:rPr>
                <w:b/>
                <w:u w:val="single"/>
                <w:lang w:val="fr-FR"/>
              </w:rPr>
              <w:t>TP (10h):</w:t>
            </w:r>
          </w:p>
          <w:p w:rsidR="003D1A2E" w:rsidRPr="003D1A2E" w:rsidRDefault="003D1A2E" w:rsidP="003D1A2E">
            <w:pPr>
              <w:jc w:val="both"/>
              <w:rPr>
                <w:lang w:val="fr-FR"/>
              </w:rPr>
            </w:pPr>
          </w:p>
          <w:p w:rsidR="003D1A2E" w:rsidRPr="003D1A2E" w:rsidRDefault="003D1A2E" w:rsidP="003D1A2E">
            <w:pPr>
              <w:ind w:left="360"/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 xml:space="preserve">            + Observation des symptômes sur échantillons frais ou fixés</w:t>
            </w:r>
          </w:p>
          <w:p w:rsidR="003D1A2E" w:rsidRPr="003D1A2E" w:rsidRDefault="003D1A2E" w:rsidP="003D1A2E">
            <w:pPr>
              <w:ind w:left="360"/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 xml:space="preserve">            + Observation sous microscope des formes de conidiophores et des conidies</w:t>
            </w:r>
          </w:p>
          <w:p w:rsidR="003D1A2E" w:rsidRPr="003D1A2E" w:rsidRDefault="003D1A2E" w:rsidP="003D1A2E">
            <w:pPr>
              <w:ind w:left="360"/>
              <w:jc w:val="both"/>
              <w:rPr>
                <w:bCs/>
                <w:lang w:val="fr-FR"/>
              </w:rPr>
            </w:pPr>
            <w:r w:rsidRPr="003D1A2E">
              <w:rPr>
                <w:bCs/>
                <w:lang w:val="fr-FR"/>
              </w:rPr>
              <w:t xml:space="preserve">            + Représentation schématique de l’architecture des différents organes de reproductions      </w:t>
            </w:r>
          </w:p>
          <w:p w:rsidR="003D1A2E" w:rsidRPr="003D1A2E" w:rsidRDefault="003D1A2E" w:rsidP="003D1A2E">
            <w:pPr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 xml:space="preserve">Séance 1 : </w:t>
            </w:r>
            <w:r w:rsidRPr="003D1A2E">
              <w:rPr>
                <w:bCs/>
                <w:lang w:val="fr-FR"/>
              </w:rPr>
              <w:t xml:space="preserve">Les oïdiums </w:t>
            </w:r>
          </w:p>
          <w:p w:rsidR="003D1A2E" w:rsidRPr="003D1A2E" w:rsidRDefault="003D1A2E" w:rsidP="003D1A2E">
            <w:pPr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 xml:space="preserve">Séance 2 : </w:t>
            </w:r>
            <w:r w:rsidRPr="003D1A2E">
              <w:rPr>
                <w:bCs/>
                <w:lang w:val="fr-FR"/>
              </w:rPr>
              <w:t xml:space="preserve">les mildious </w:t>
            </w:r>
          </w:p>
          <w:p w:rsidR="00C12894" w:rsidRPr="003D1A2E" w:rsidRDefault="003D1A2E" w:rsidP="003D1A2E">
            <w:pPr>
              <w:jc w:val="both"/>
              <w:rPr>
                <w:lang w:val="fr-FR"/>
              </w:rPr>
            </w:pPr>
            <w:r w:rsidRPr="003D1A2E">
              <w:rPr>
                <w:lang w:val="fr-FR"/>
              </w:rPr>
              <w:t xml:space="preserve">Séance 3 : </w:t>
            </w:r>
            <w:r w:rsidRPr="003D1A2E">
              <w:rPr>
                <w:bCs/>
                <w:lang w:val="fr-FR"/>
              </w:rPr>
              <w:t>Les rouilles, les caries et les charbons</w:t>
            </w:r>
          </w:p>
        </w:tc>
        <w:tc>
          <w:tcPr>
            <w:tcW w:w="2977" w:type="dxa"/>
          </w:tcPr>
          <w:p w:rsidR="00C12894" w:rsidRPr="00155FAE" w:rsidRDefault="00C12894" w:rsidP="00401D7B">
            <w:pPr>
              <w:rPr>
                <w:lang w:val="fr-FR"/>
              </w:rPr>
            </w:pPr>
          </w:p>
        </w:tc>
        <w:tc>
          <w:tcPr>
            <w:tcW w:w="1951" w:type="dxa"/>
          </w:tcPr>
          <w:p w:rsidR="00C12894" w:rsidRDefault="00155FAE" w:rsidP="00131C04">
            <w:pPr>
              <w:rPr>
                <w:lang w:val="fr-FR"/>
              </w:rPr>
            </w:pPr>
            <w:r>
              <w:rPr>
                <w:lang w:val="fr-FR"/>
              </w:rPr>
              <w:t>Vid</w:t>
            </w:r>
            <w:r w:rsidR="003E4EAA">
              <w:rPr>
                <w:lang w:val="fr-FR"/>
              </w:rPr>
              <w:t>é</w:t>
            </w:r>
            <w:r>
              <w:rPr>
                <w:lang w:val="fr-FR"/>
              </w:rPr>
              <w:t>o projecteur</w:t>
            </w:r>
          </w:p>
          <w:p w:rsidR="00CE5EC8" w:rsidRPr="00155FAE" w:rsidRDefault="00CE5EC8" w:rsidP="00131C04">
            <w:pPr>
              <w:rPr>
                <w:lang w:val="fr-FR"/>
              </w:rPr>
            </w:pPr>
          </w:p>
        </w:tc>
      </w:tr>
    </w:tbl>
    <w:p w:rsidR="00995CEC" w:rsidRPr="00B12424" w:rsidRDefault="00995CEC" w:rsidP="007C59AE">
      <w:pPr>
        <w:spacing w:before="240" w:after="120" w:line="240" w:lineRule="auto"/>
        <w:rPr>
          <w:rFonts w:ascii="Calibri,Bold" w:hAnsi="Calibri,Bold" w:cs="Calibri,Bold"/>
          <w:b/>
          <w:bCs/>
          <w:sz w:val="24"/>
          <w:szCs w:val="24"/>
          <w:lang w:val="fr-FR"/>
        </w:rPr>
      </w:pPr>
      <w:r w:rsidRPr="00B12424">
        <w:rPr>
          <w:rFonts w:ascii="Calibri,Bold" w:hAnsi="Calibri,Bold" w:cs="Calibri,Bold"/>
          <w:b/>
          <w:bCs/>
          <w:sz w:val="24"/>
          <w:szCs w:val="24"/>
          <w:lang w:val="fr-FR"/>
        </w:rPr>
        <w:lastRenderedPageBreak/>
        <w:t>EVALUATION</w:t>
      </w:r>
    </w:p>
    <w:tbl>
      <w:tblPr>
        <w:tblStyle w:val="Grilledutableau"/>
        <w:tblW w:w="0" w:type="auto"/>
        <w:tblLook w:val="04A0"/>
      </w:tblPr>
      <w:tblGrid>
        <w:gridCol w:w="6345"/>
        <w:gridCol w:w="4852"/>
      </w:tblGrid>
      <w:tr w:rsidR="0094199F" w:rsidRPr="00155FAE" w:rsidTr="00FA3F41">
        <w:tc>
          <w:tcPr>
            <w:tcW w:w="6345" w:type="dxa"/>
          </w:tcPr>
          <w:p w:rsidR="0094199F" w:rsidRPr="00CA1E77" w:rsidRDefault="0094199F" w:rsidP="00131C0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</w:pPr>
            <w:r w:rsidRPr="00CA1E7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  <w:t>MODES D’EVALUATION</w:t>
            </w:r>
          </w:p>
          <w:p w:rsidR="0094199F" w:rsidRPr="00FA3F41" w:rsidRDefault="0094199F" w:rsidP="006562B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 w:rsidRPr="00FA3F41">
              <w:rPr>
                <w:rFonts w:asciiTheme="majorBidi" w:hAnsiTheme="majorBidi" w:cstheme="majorBidi"/>
                <w:lang w:val="fr-FR"/>
              </w:rPr>
              <w:t>(Indiquer les modes d’évaluation des connai</w:t>
            </w:r>
            <w:r w:rsidR="008817F6">
              <w:rPr>
                <w:rFonts w:asciiTheme="majorBidi" w:hAnsiTheme="majorBidi" w:cstheme="majorBidi"/>
                <w:lang w:val="fr-FR"/>
              </w:rPr>
              <w:t>ssances : examens, test,</w:t>
            </w:r>
            <w:r w:rsidRPr="00FA3F41">
              <w:rPr>
                <w:rFonts w:asciiTheme="majorBidi" w:hAnsiTheme="majorBidi" w:cstheme="majorBidi"/>
                <w:lang w:val="fr-FR"/>
              </w:rPr>
              <w:t xml:space="preserve"> exposés,</w:t>
            </w:r>
            <w:r w:rsidR="00AC6613" w:rsidRPr="00FA3F41">
              <w:rPr>
                <w:rFonts w:asciiTheme="majorBidi" w:hAnsiTheme="majorBidi" w:cstheme="majorBidi"/>
                <w:lang w:val="fr-FR"/>
              </w:rPr>
              <w:t xml:space="preserve"> </w:t>
            </w:r>
            <w:r w:rsidRPr="00FA3F41">
              <w:rPr>
                <w:rFonts w:asciiTheme="majorBidi" w:hAnsiTheme="majorBidi" w:cstheme="majorBidi"/>
                <w:lang w:val="fr-FR"/>
              </w:rPr>
              <w:t>rapports ou tout autre moyen de contrôle continu)</w:t>
            </w:r>
          </w:p>
        </w:tc>
        <w:tc>
          <w:tcPr>
            <w:tcW w:w="4852" w:type="dxa"/>
          </w:tcPr>
          <w:p w:rsidR="0094199F" w:rsidRDefault="00CE5EC8" w:rsidP="00131C04">
            <w:pPr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 xml:space="preserve">2h examen </w:t>
            </w:r>
          </w:p>
          <w:p w:rsidR="00CE5EC8" w:rsidRDefault="00CE5EC8" w:rsidP="00131C04">
            <w:pPr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20 min test</w:t>
            </w:r>
          </w:p>
          <w:p w:rsidR="00CE5EC8" w:rsidRPr="00FA3F41" w:rsidRDefault="00CE5EC8" w:rsidP="00131C04">
            <w:pPr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Comptes rendus de TP</w:t>
            </w:r>
          </w:p>
        </w:tc>
      </w:tr>
      <w:tr w:rsidR="0094199F" w:rsidRPr="00155FAE" w:rsidTr="00FA3F41">
        <w:tc>
          <w:tcPr>
            <w:tcW w:w="6345" w:type="dxa"/>
          </w:tcPr>
          <w:p w:rsidR="0094199F" w:rsidRPr="00CA1E77" w:rsidRDefault="0094199F" w:rsidP="00131C04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</w:pPr>
            <w:r w:rsidRPr="00CA1E7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  <w:t xml:space="preserve">NOTE </w:t>
            </w:r>
            <w:r w:rsidR="006562B2"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  <w:t xml:space="preserve">ET </w:t>
            </w:r>
            <w:r w:rsidR="006562B2" w:rsidRPr="00CA1E7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  <w:t xml:space="preserve">VALIDATION </w:t>
            </w:r>
            <w:r w:rsidRPr="00CA1E77">
              <w:rPr>
                <w:rFonts w:asciiTheme="majorBidi" w:hAnsiTheme="majorBidi" w:cstheme="majorBidi"/>
                <w:b/>
                <w:bCs/>
                <w:sz w:val="26"/>
                <w:szCs w:val="26"/>
                <w:lang w:val="fr-FR"/>
              </w:rPr>
              <w:t>DU MODULE</w:t>
            </w:r>
          </w:p>
          <w:p w:rsidR="0094199F" w:rsidRPr="00FA3F41" w:rsidRDefault="006562B2" w:rsidP="006562B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Le calcul de</w:t>
            </w:r>
            <w:r w:rsidR="00B12424">
              <w:rPr>
                <w:rFonts w:asciiTheme="majorBidi" w:hAnsiTheme="majorBidi" w:cstheme="majorBidi"/>
                <w:lang w:val="fr-FR"/>
              </w:rPr>
              <w:t xml:space="preserve"> la note du module</w:t>
            </w:r>
            <w:r>
              <w:rPr>
                <w:rFonts w:asciiTheme="majorBidi" w:hAnsiTheme="majorBidi" w:cstheme="majorBidi"/>
                <w:lang w:val="fr-FR"/>
              </w:rPr>
              <w:t xml:space="preserve"> et sa validation se font conformément au règlement intérieur de l’Institut</w:t>
            </w:r>
          </w:p>
        </w:tc>
        <w:tc>
          <w:tcPr>
            <w:tcW w:w="4852" w:type="dxa"/>
          </w:tcPr>
          <w:p w:rsidR="0094199F" w:rsidRPr="00FA3F41" w:rsidRDefault="00CE5EC8" w:rsidP="00131C04">
            <w:pPr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70%examen+20%comptes rendus+10%test</w:t>
            </w:r>
          </w:p>
        </w:tc>
      </w:tr>
    </w:tbl>
    <w:p w:rsidR="00FE5469" w:rsidRDefault="00FE5469" w:rsidP="007C59AE">
      <w:pPr>
        <w:spacing w:before="240" w:after="120" w:line="240" w:lineRule="auto"/>
        <w:rPr>
          <w:rFonts w:ascii="Calibri,Bold" w:hAnsi="Calibri,Bold" w:cs="Calibri,Bold"/>
          <w:b/>
          <w:bCs/>
          <w:sz w:val="24"/>
          <w:szCs w:val="24"/>
          <w:lang w:val="fr-FR"/>
        </w:rPr>
      </w:pPr>
      <w:r>
        <w:rPr>
          <w:rFonts w:ascii="Calibri,Bold" w:hAnsi="Calibri,Bold" w:cs="Calibri,Bold"/>
          <w:b/>
          <w:bCs/>
          <w:sz w:val="24"/>
          <w:szCs w:val="24"/>
          <w:lang w:val="fr-FR"/>
        </w:rPr>
        <w:t>PARTENAIRES PROFESSIONNELS OU DE RECHERCHE ASSOCIES AU MODULE</w:t>
      </w:r>
    </w:p>
    <w:tbl>
      <w:tblPr>
        <w:tblStyle w:val="Grilledutableau"/>
        <w:tblW w:w="11307" w:type="dxa"/>
        <w:tblLook w:val="04A0"/>
      </w:tblPr>
      <w:tblGrid>
        <w:gridCol w:w="5070"/>
        <w:gridCol w:w="6237"/>
      </w:tblGrid>
      <w:tr w:rsidR="00262866" w:rsidRPr="003D698D" w:rsidTr="00262866">
        <w:tc>
          <w:tcPr>
            <w:tcW w:w="5070" w:type="dxa"/>
          </w:tcPr>
          <w:p w:rsidR="00262866" w:rsidRPr="003D698D" w:rsidRDefault="00262866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>
              <w:rPr>
                <w:rFonts w:ascii="Calibri,Bold" w:hAnsi="Calibri,Bold" w:cs="Calibri,Bold"/>
                <w:b/>
                <w:bCs/>
                <w:sz w:val="24"/>
                <w:szCs w:val="24"/>
                <w:lang w:val="fr-FR"/>
              </w:rPr>
              <w:t>Partenaires</w:t>
            </w:r>
          </w:p>
        </w:tc>
        <w:tc>
          <w:tcPr>
            <w:tcW w:w="6237" w:type="dxa"/>
          </w:tcPr>
          <w:p w:rsidR="00262866" w:rsidRPr="003D698D" w:rsidRDefault="00262866" w:rsidP="00401D7B">
            <w:pPr>
              <w:rPr>
                <w:rFonts w:ascii="Calibri,Bold" w:hAnsi="Calibri,Bold" w:cs="Calibri,Bold"/>
                <w:b/>
                <w:bCs/>
                <w:lang w:val="fr-FR"/>
              </w:rPr>
            </w:pPr>
            <w:r>
              <w:rPr>
                <w:rFonts w:ascii="Calibri,Bold" w:hAnsi="Calibri,Bold" w:cs="Calibri,Bold"/>
                <w:b/>
                <w:bCs/>
                <w:lang w:val="fr-FR"/>
              </w:rPr>
              <w:t xml:space="preserve">Modalité </w:t>
            </w:r>
          </w:p>
        </w:tc>
      </w:tr>
      <w:tr w:rsidR="00262866" w:rsidTr="00262866">
        <w:trPr>
          <w:trHeight w:val="480"/>
        </w:trPr>
        <w:tc>
          <w:tcPr>
            <w:tcW w:w="5070" w:type="dxa"/>
          </w:tcPr>
          <w:p w:rsidR="00262866" w:rsidRDefault="00262866" w:rsidP="00401D7B"/>
        </w:tc>
        <w:tc>
          <w:tcPr>
            <w:tcW w:w="6237" w:type="dxa"/>
          </w:tcPr>
          <w:p w:rsidR="00262866" w:rsidRDefault="00262866" w:rsidP="00401D7B"/>
        </w:tc>
      </w:tr>
    </w:tbl>
    <w:p w:rsidR="00131C04" w:rsidRPr="007C59AE" w:rsidRDefault="00131C04" w:rsidP="007C59AE">
      <w:pPr>
        <w:spacing w:before="240" w:after="120"/>
        <w:rPr>
          <w:sz w:val="14"/>
          <w:szCs w:val="14"/>
          <w:lang w:val="fr-FR"/>
        </w:rPr>
      </w:pPr>
    </w:p>
    <w:sectPr w:rsidR="00131C04" w:rsidRPr="007C59AE" w:rsidSect="000D3435">
      <w:headerReference w:type="default" r:id="rId8"/>
      <w:pgSz w:w="12240" w:h="15840"/>
      <w:pgMar w:top="1417" w:right="474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F6E" w:rsidRDefault="008D5F6E" w:rsidP="006B6089">
      <w:pPr>
        <w:spacing w:after="0" w:line="240" w:lineRule="auto"/>
      </w:pPr>
      <w:r>
        <w:separator/>
      </w:r>
    </w:p>
  </w:endnote>
  <w:endnote w:type="continuationSeparator" w:id="1">
    <w:p w:rsidR="008D5F6E" w:rsidRDefault="008D5F6E" w:rsidP="006B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F6E" w:rsidRDefault="008D5F6E" w:rsidP="006B6089">
      <w:pPr>
        <w:spacing w:after="0" w:line="240" w:lineRule="auto"/>
      </w:pPr>
      <w:r>
        <w:separator/>
      </w:r>
    </w:p>
  </w:footnote>
  <w:footnote w:type="continuationSeparator" w:id="1">
    <w:p w:rsidR="008D5F6E" w:rsidRDefault="008D5F6E" w:rsidP="006B6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953"/>
      <w:gridCol w:w="6747"/>
      <w:gridCol w:w="2497"/>
    </w:tblGrid>
    <w:tr w:rsidR="006B6089" w:rsidRPr="00DA4705" w:rsidTr="00B25DBE">
      <w:trPr>
        <w:cantSplit/>
        <w:trHeight w:val="983"/>
      </w:trPr>
      <w:tc>
        <w:tcPr>
          <w:tcW w:w="872" w:type="pct"/>
          <w:vAlign w:val="center"/>
        </w:tcPr>
        <w:p w:rsidR="006B6089" w:rsidRDefault="006B6089" w:rsidP="00B25DBE">
          <w:pPr>
            <w:pStyle w:val="En-tte"/>
            <w:tabs>
              <w:tab w:val="center" w:pos="4111"/>
              <w:tab w:val="left" w:pos="8506"/>
            </w:tabs>
            <w:jc w:val="center"/>
            <w:rPr>
              <w:color w:val="000000"/>
            </w:rPr>
          </w:pPr>
          <w:r w:rsidRPr="00742389">
            <w:rPr>
              <w:noProof/>
              <w:color w:val="000000"/>
              <w:lang w:val="fr-FR" w:eastAsia="fr-FR"/>
            </w:rPr>
            <w:drawing>
              <wp:inline distT="0" distB="0" distL="0" distR="0">
                <wp:extent cx="833302" cy="838263"/>
                <wp:effectExtent l="19050" t="0" r="4898" b="0"/>
                <wp:docPr id="3" name="Image 6" descr="98INAT~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6" descr="98INAT~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93" cy="8432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3" w:type="pct"/>
          <w:vAlign w:val="center"/>
        </w:tcPr>
        <w:p w:rsidR="006B6089" w:rsidRPr="006B6089" w:rsidRDefault="00995CEC" w:rsidP="00D63196">
          <w:pPr>
            <w:jc w:val="center"/>
            <w:rPr>
              <w:rFonts w:asciiTheme="majorBidi" w:hAnsiTheme="majorBidi" w:cstheme="majorBidi"/>
              <w:b/>
              <w:bCs/>
              <w:sz w:val="28"/>
              <w:szCs w:val="28"/>
              <w:lang w:val="fr-FR"/>
            </w:rPr>
          </w:pPr>
          <w:r>
            <w:rPr>
              <w:rFonts w:asciiTheme="majorBidi" w:hAnsiTheme="majorBidi" w:cstheme="majorBidi"/>
              <w:b/>
              <w:bCs/>
              <w:sz w:val="28"/>
              <w:szCs w:val="28"/>
              <w:lang w:val="fr-FR"/>
            </w:rPr>
            <w:t xml:space="preserve">Fiche </w:t>
          </w:r>
          <w:r w:rsidR="00D63196">
            <w:rPr>
              <w:rFonts w:asciiTheme="majorBidi" w:hAnsiTheme="majorBidi" w:cstheme="majorBidi"/>
              <w:b/>
              <w:bCs/>
              <w:sz w:val="28"/>
              <w:szCs w:val="28"/>
              <w:lang w:val="fr-FR"/>
            </w:rPr>
            <w:t>M</w:t>
          </w:r>
          <w:r>
            <w:rPr>
              <w:rFonts w:asciiTheme="majorBidi" w:hAnsiTheme="majorBidi" w:cstheme="majorBidi"/>
              <w:b/>
              <w:bCs/>
              <w:sz w:val="28"/>
              <w:szCs w:val="28"/>
              <w:lang w:val="fr-FR"/>
            </w:rPr>
            <w:t xml:space="preserve">odule de </w:t>
          </w:r>
          <w:r w:rsidR="00D63196">
            <w:rPr>
              <w:rFonts w:asciiTheme="majorBidi" w:hAnsiTheme="majorBidi" w:cstheme="majorBidi"/>
              <w:b/>
              <w:bCs/>
              <w:sz w:val="28"/>
              <w:szCs w:val="28"/>
              <w:lang w:val="fr-FR"/>
            </w:rPr>
            <w:t>F</w:t>
          </w:r>
          <w:r>
            <w:rPr>
              <w:rFonts w:asciiTheme="majorBidi" w:hAnsiTheme="majorBidi" w:cstheme="majorBidi"/>
              <w:b/>
              <w:bCs/>
              <w:sz w:val="28"/>
              <w:szCs w:val="28"/>
              <w:lang w:val="fr-FR"/>
            </w:rPr>
            <w:t xml:space="preserve">ormation </w:t>
          </w:r>
        </w:p>
        <w:p w:rsidR="006B6089" w:rsidRPr="006B6089" w:rsidRDefault="00D63196" w:rsidP="00B25DBE">
          <w:pPr>
            <w:jc w:val="center"/>
            <w:rPr>
              <w:b/>
              <w:bCs/>
              <w:sz w:val="28"/>
              <w:szCs w:val="28"/>
              <w:lang w:val="fr-FR"/>
            </w:rPr>
          </w:pPr>
          <w:r>
            <w:rPr>
              <w:b/>
              <w:bCs/>
              <w:sz w:val="28"/>
              <w:szCs w:val="28"/>
              <w:lang w:val="fr-FR"/>
            </w:rPr>
            <w:t>Cycle Ingénieur</w:t>
          </w:r>
        </w:p>
      </w:tc>
      <w:tc>
        <w:tcPr>
          <w:tcW w:w="1115" w:type="pct"/>
          <w:vAlign w:val="center"/>
        </w:tcPr>
        <w:p w:rsidR="006B6089" w:rsidRPr="00131C04" w:rsidRDefault="00131C04" w:rsidP="00131C04">
          <w:pPr>
            <w:pStyle w:val="En-tte"/>
            <w:rPr>
              <w:rFonts w:ascii="Garamond" w:hAnsi="Garamond"/>
              <w:lang w:val="fr-FR"/>
            </w:rPr>
          </w:pPr>
          <w:r w:rsidRPr="00131C04">
            <w:rPr>
              <w:rFonts w:ascii="Garamond" w:hAnsi="Garamond"/>
              <w:lang w:val="fr-FR"/>
            </w:rPr>
            <w:t xml:space="preserve">Réf: </w:t>
          </w:r>
          <w:r w:rsidR="006B6089" w:rsidRPr="00131C04">
            <w:rPr>
              <w:rFonts w:ascii="Garamond" w:hAnsi="Garamond"/>
              <w:lang w:val="fr-FR"/>
            </w:rPr>
            <w:t>F-</w:t>
          </w:r>
          <w:r w:rsidRPr="00131C04">
            <w:rPr>
              <w:rFonts w:ascii="Garamond" w:hAnsi="Garamond"/>
              <w:lang w:val="fr-FR"/>
            </w:rPr>
            <w:t>35</w:t>
          </w:r>
        </w:p>
        <w:p w:rsidR="006B6089" w:rsidRPr="00131C04" w:rsidRDefault="006B6089" w:rsidP="00B25DBE">
          <w:pPr>
            <w:pStyle w:val="En-tte"/>
            <w:rPr>
              <w:rFonts w:ascii="Garamond" w:hAnsi="Garamond"/>
              <w:lang w:val="fr-FR"/>
            </w:rPr>
          </w:pPr>
          <w:r w:rsidRPr="00131C04">
            <w:rPr>
              <w:rFonts w:ascii="Garamond" w:hAnsi="Garamond"/>
              <w:lang w:val="fr-FR"/>
            </w:rPr>
            <w:t xml:space="preserve">Version: 00 </w:t>
          </w:r>
        </w:p>
        <w:p w:rsidR="006B6089" w:rsidRPr="00131C04" w:rsidRDefault="006B6089" w:rsidP="00DA7546">
          <w:pPr>
            <w:pStyle w:val="En-tte"/>
            <w:rPr>
              <w:rFonts w:ascii="Garamond" w:hAnsi="Garamond"/>
              <w:lang w:val="fr-FR"/>
            </w:rPr>
          </w:pPr>
          <w:r w:rsidRPr="00131C04">
            <w:rPr>
              <w:rFonts w:ascii="Garamond" w:hAnsi="Garamond"/>
              <w:lang w:val="fr-FR"/>
            </w:rPr>
            <w:t xml:space="preserve">Date: </w:t>
          </w:r>
          <w:r w:rsidR="00DA7546">
            <w:rPr>
              <w:rFonts w:ascii="Garamond" w:hAnsi="Garamond"/>
              <w:lang w:val="fr-FR"/>
            </w:rPr>
            <w:t>12</w:t>
          </w:r>
          <w:r w:rsidRPr="00131C04">
            <w:rPr>
              <w:rFonts w:ascii="Garamond" w:hAnsi="Garamond"/>
              <w:lang w:val="fr-FR"/>
            </w:rPr>
            <w:t>/</w:t>
          </w:r>
          <w:r w:rsidR="00DA7546">
            <w:rPr>
              <w:rFonts w:ascii="Garamond" w:hAnsi="Garamond"/>
              <w:lang w:val="fr-FR"/>
            </w:rPr>
            <w:t>02/2019</w:t>
          </w:r>
        </w:p>
        <w:p w:rsidR="006B6089" w:rsidRPr="004252B3" w:rsidRDefault="006B6089" w:rsidP="00B25DBE">
          <w:pPr>
            <w:rPr>
              <w:lang w:val="fr-FR"/>
            </w:rPr>
          </w:pPr>
          <w:r w:rsidRPr="00131C04">
            <w:rPr>
              <w:rFonts w:ascii="Garamond" w:hAnsi="Garamond"/>
              <w:lang w:val="fr-FR"/>
            </w:rPr>
            <w:t xml:space="preserve">Page: </w:t>
          </w:r>
          <w:r w:rsidR="009968CF" w:rsidRPr="00131C04">
            <w:rPr>
              <w:rFonts w:ascii="Garamond" w:hAnsi="Garamond"/>
            </w:rPr>
            <w:fldChar w:fldCharType="begin"/>
          </w:r>
          <w:r w:rsidRPr="004252B3">
            <w:rPr>
              <w:rFonts w:ascii="Garamond" w:hAnsi="Garamond"/>
              <w:lang w:val="fr-FR"/>
            </w:rPr>
            <w:instrText xml:space="preserve"> PAGE   \* MERGEFORMAT </w:instrText>
          </w:r>
          <w:r w:rsidR="009968CF" w:rsidRPr="00131C04">
            <w:rPr>
              <w:rFonts w:ascii="Garamond" w:hAnsi="Garamond"/>
            </w:rPr>
            <w:fldChar w:fldCharType="separate"/>
          </w:r>
          <w:r w:rsidR="00DA4705">
            <w:rPr>
              <w:rFonts w:ascii="Garamond" w:hAnsi="Garamond"/>
              <w:noProof/>
              <w:lang w:val="fr-FR"/>
            </w:rPr>
            <w:t>3</w:t>
          </w:r>
          <w:r w:rsidR="009968CF" w:rsidRPr="00131C04">
            <w:rPr>
              <w:rFonts w:ascii="Garamond" w:hAnsi="Garamond"/>
            </w:rPr>
            <w:fldChar w:fldCharType="end"/>
          </w:r>
          <w:r w:rsidRPr="004252B3">
            <w:rPr>
              <w:rFonts w:ascii="Garamond" w:hAnsi="Garamond"/>
              <w:lang w:val="fr-FR"/>
            </w:rPr>
            <w:t>/</w:t>
          </w:r>
          <w:r w:rsidRPr="004252B3">
            <w:rPr>
              <w:rStyle w:val="Numrodepage"/>
              <w:lang w:val="fr-FR"/>
            </w:rPr>
            <w:t>1</w:t>
          </w:r>
        </w:p>
      </w:tc>
    </w:tr>
  </w:tbl>
  <w:p w:rsidR="006B6089" w:rsidRPr="007C59AE" w:rsidRDefault="006B6089" w:rsidP="008817F6">
    <w:pPr>
      <w:pStyle w:val="En-tte"/>
      <w:rPr>
        <w:sz w:val="16"/>
        <w:szCs w:val="16"/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2EA"/>
    <w:multiLevelType w:val="hybridMultilevel"/>
    <w:tmpl w:val="932EE000"/>
    <w:lvl w:ilvl="0" w:tplc="253616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435"/>
    <w:rsid w:val="0001349E"/>
    <w:rsid w:val="0004019B"/>
    <w:rsid w:val="00091739"/>
    <w:rsid w:val="000B3C1D"/>
    <w:rsid w:val="000D3435"/>
    <w:rsid w:val="00131C04"/>
    <w:rsid w:val="00155FAE"/>
    <w:rsid w:val="001A02E8"/>
    <w:rsid w:val="00213B07"/>
    <w:rsid w:val="00262866"/>
    <w:rsid w:val="002E22B8"/>
    <w:rsid w:val="003127DF"/>
    <w:rsid w:val="003D1A2E"/>
    <w:rsid w:val="003D698D"/>
    <w:rsid w:val="003D70A5"/>
    <w:rsid w:val="003E4EAA"/>
    <w:rsid w:val="004252B3"/>
    <w:rsid w:val="00631778"/>
    <w:rsid w:val="00643D28"/>
    <w:rsid w:val="006562B2"/>
    <w:rsid w:val="006B6089"/>
    <w:rsid w:val="007242E2"/>
    <w:rsid w:val="00773C02"/>
    <w:rsid w:val="007A2DB6"/>
    <w:rsid w:val="007C0EC5"/>
    <w:rsid w:val="007C59AE"/>
    <w:rsid w:val="00880836"/>
    <w:rsid w:val="008817F6"/>
    <w:rsid w:val="008855C0"/>
    <w:rsid w:val="00887483"/>
    <w:rsid w:val="008D5F6E"/>
    <w:rsid w:val="0094199F"/>
    <w:rsid w:val="0098385A"/>
    <w:rsid w:val="00995CEC"/>
    <w:rsid w:val="009968CF"/>
    <w:rsid w:val="009A2923"/>
    <w:rsid w:val="00A8212F"/>
    <w:rsid w:val="00A976A2"/>
    <w:rsid w:val="00AA0DFB"/>
    <w:rsid w:val="00AC4B0B"/>
    <w:rsid w:val="00AC6613"/>
    <w:rsid w:val="00B12424"/>
    <w:rsid w:val="00B32B01"/>
    <w:rsid w:val="00B471E4"/>
    <w:rsid w:val="00BF5F6B"/>
    <w:rsid w:val="00C12894"/>
    <w:rsid w:val="00CA1E77"/>
    <w:rsid w:val="00CE5EC8"/>
    <w:rsid w:val="00D63196"/>
    <w:rsid w:val="00DA4631"/>
    <w:rsid w:val="00DA4705"/>
    <w:rsid w:val="00DA7546"/>
    <w:rsid w:val="00E306A6"/>
    <w:rsid w:val="00F17A76"/>
    <w:rsid w:val="00F562D2"/>
    <w:rsid w:val="00F71B45"/>
    <w:rsid w:val="00F7631E"/>
    <w:rsid w:val="00F83B2F"/>
    <w:rsid w:val="00FA3811"/>
    <w:rsid w:val="00FA3F41"/>
    <w:rsid w:val="00FE0B2E"/>
    <w:rsid w:val="00FE5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8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4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6B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B6089"/>
  </w:style>
  <w:style w:type="paragraph" w:styleId="Pieddepage">
    <w:name w:val="footer"/>
    <w:basedOn w:val="Normal"/>
    <w:link w:val="PieddepageCar"/>
    <w:uiPriority w:val="99"/>
    <w:semiHidden/>
    <w:unhideWhenUsed/>
    <w:rsid w:val="006B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B6089"/>
  </w:style>
  <w:style w:type="character" w:styleId="Numrodepage">
    <w:name w:val="page number"/>
    <w:basedOn w:val="Policepardfaut"/>
    <w:rsid w:val="006B6089"/>
  </w:style>
  <w:style w:type="table" w:styleId="Grilledutableau">
    <w:name w:val="Table Grid"/>
    <w:basedOn w:val="TableauNormal"/>
    <w:uiPriority w:val="59"/>
    <w:rsid w:val="00BF5F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E22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7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9BAAB-55D3-48AA-97E7-B6BE7E49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inat</dc:creator>
  <cp:lastModifiedBy>A04</cp:lastModifiedBy>
  <cp:revision>2</cp:revision>
  <dcterms:created xsi:type="dcterms:W3CDTF">2019-02-21T11:54:00Z</dcterms:created>
  <dcterms:modified xsi:type="dcterms:W3CDTF">2019-02-21T11:54:00Z</dcterms:modified>
</cp:coreProperties>
</file>